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9" w:rsidRPr="00853C5F" w:rsidRDefault="003E2419" w:rsidP="003E2419">
      <w:pPr>
        <w:pStyle w:val="131"/>
        <w:shd w:val="clear" w:color="auto" w:fill="auto"/>
        <w:spacing w:before="0" w:after="0" w:line="360" w:lineRule="auto"/>
        <w:ind w:firstLine="454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Style w:val="135"/>
          <w:sz w:val="28"/>
          <w:szCs w:val="28"/>
        </w:rPr>
        <w:t> </w:t>
      </w:r>
      <w:r w:rsidRPr="00853C5F">
        <w:rPr>
          <w:rStyle w:val="135"/>
          <w:color w:val="FF0000"/>
          <w:sz w:val="28"/>
          <w:szCs w:val="28"/>
        </w:rPr>
        <w:t>Программа воспитания</w:t>
      </w:r>
      <w:r w:rsidR="000C70CD">
        <w:rPr>
          <w:rStyle w:val="135"/>
          <w:color w:val="FF0000"/>
          <w:sz w:val="28"/>
          <w:szCs w:val="28"/>
        </w:rPr>
        <w:t xml:space="preserve"> </w:t>
      </w:r>
      <w:r w:rsidRPr="00853C5F">
        <w:rPr>
          <w:rStyle w:val="135"/>
          <w:color w:val="FF0000"/>
          <w:sz w:val="28"/>
          <w:szCs w:val="28"/>
        </w:rPr>
        <w:t>и социализации обучающихся</w:t>
      </w:r>
      <w:r w:rsidR="000C70CD">
        <w:rPr>
          <w:rStyle w:val="135"/>
          <w:color w:val="FF0000"/>
          <w:sz w:val="28"/>
          <w:szCs w:val="28"/>
        </w:rPr>
        <w:t xml:space="preserve"> </w:t>
      </w:r>
      <w:r w:rsidRPr="00853C5F">
        <w:rPr>
          <w:rStyle w:val="135"/>
          <w:color w:val="FF0000"/>
          <w:sz w:val="28"/>
          <w:szCs w:val="28"/>
        </w:rPr>
        <w:t>на ступени основного общего</w:t>
      </w:r>
      <w:r w:rsidR="000C70CD">
        <w:rPr>
          <w:rStyle w:val="135"/>
          <w:color w:val="FF0000"/>
          <w:sz w:val="28"/>
          <w:szCs w:val="28"/>
        </w:rPr>
        <w:t xml:space="preserve"> </w:t>
      </w:r>
      <w:r w:rsidRPr="00853C5F">
        <w:rPr>
          <w:rStyle w:val="135"/>
          <w:color w:val="FF0000"/>
          <w:sz w:val="28"/>
          <w:szCs w:val="28"/>
        </w:rPr>
        <w:t>образования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r w:rsidR="00D2698F">
        <w:rPr>
          <w:sz w:val="28"/>
          <w:szCs w:val="28"/>
        </w:rPr>
        <w:t>вне учебную</w:t>
      </w:r>
      <w:r>
        <w:rPr>
          <w:sz w:val="28"/>
          <w:szCs w:val="28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3E2419" w:rsidRPr="00853C5F" w:rsidRDefault="003E2419" w:rsidP="003E2419">
      <w:pPr>
        <w:pStyle w:val="341"/>
        <w:keepNext/>
        <w:keepLines/>
        <w:shd w:val="clear" w:color="auto" w:fill="auto"/>
        <w:spacing w:before="0" w:after="0" w:line="360" w:lineRule="auto"/>
        <w:ind w:firstLine="454"/>
        <w:rPr>
          <w:b w:val="0"/>
          <w:sz w:val="28"/>
          <w:szCs w:val="28"/>
        </w:rPr>
      </w:pPr>
      <w:bookmarkStart w:id="1" w:name="bookmark342"/>
      <w:r w:rsidRPr="00853C5F">
        <w:rPr>
          <w:rStyle w:val="340"/>
          <w:b/>
          <w:bCs/>
          <w:sz w:val="28"/>
          <w:szCs w:val="28"/>
        </w:rPr>
        <w:t xml:space="preserve"> Цель и задачи воспитанияи социализации обучающихся</w:t>
      </w:r>
      <w:bookmarkEnd w:id="1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rStyle w:val="48"/>
          <w:sz w:val="28"/>
          <w:szCs w:val="28"/>
        </w:rPr>
      </w:pPr>
      <w:r>
        <w:rPr>
          <w:rStyle w:val="a8"/>
          <w:sz w:val="28"/>
          <w:szCs w:val="28"/>
        </w:rPr>
        <w:t>В области формирования личностной культуры: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</w:pPr>
      <w:r>
        <w:rPr>
          <w:sz w:val="28"/>
          <w:szCs w:val="28"/>
        </w:rPr>
        <w:t xml:space="preserve"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</w:t>
      </w:r>
      <w:r>
        <w:rPr>
          <w:sz w:val="28"/>
          <w:szCs w:val="28"/>
        </w:rPr>
        <w:lastRenderedPageBreak/>
        <w:t>образования, самовоспитания и универсальной духовно-нравственной компетенции — «становиться лучше»;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основ нравственного самосознания личности (совести) 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нравственного смысла учения, социально ориентированной и общественно полезной деятельности;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усвоение обучающимся базовых национальных ценностей, духовных традиций народов России;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эстетических потребностей, ценностей и чувств;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" w:name="bookmark343"/>
      <w:r>
        <w:rPr>
          <w:sz w:val="28"/>
          <w:szCs w:val="28"/>
        </w:rPr>
        <w:t>В области формирования социальной культуры:</w:t>
      </w:r>
      <w:bookmarkEnd w:id="2"/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3E2419" w:rsidRDefault="003E2419" w:rsidP="003E2419">
      <w:pPr>
        <w:pStyle w:val="a5"/>
        <w:shd w:val="clear" w:color="auto" w:fill="auto"/>
        <w:tabs>
          <w:tab w:val="left" w:pos="107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патриотизма и гражданской солидарности;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укрепление доверия к другим людям, институтам гражданского общества, государству;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усвоение гуманистических и демократических ценностных ориентаций;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3" w:name="bookmark344"/>
      <w:r>
        <w:rPr>
          <w:sz w:val="28"/>
          <w:szCs w:val="28"/>
        </w:rPr>
        <w:t>В области формирования семейной культуры:</w:t>
      </w:r>
      <w:bookmarkEnd w:id="3"/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укрепление отношения к семье как основе российского общества;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начального опыта заботы о социально- психологическом благополучии своей семьи;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</w:t>
      </w:r>
      <w:r>
        <w:rPr>
          <w:sz w:val="28"/>
          <w:szCs w:val="28"/>
        </w:rPr>
        <w:lastRenderedPageBreak/>
        <w:t>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3E2419" w:rsidRDefault="003E2419" w:rsidP="003E2419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sz w:val="28"/>
          <w:szCs w:val="28"/>
        </w:rPr>
      </w:pPr>
      <w:bookmarkStart w:id="4" w:name="bookmark345"/>
      <w:r>
        <w:rPr>
          <w:rStyle w:val="228"/>
          <w:b/>
          <w:bCs/>
          <w:sz w:val="28"/>
          <w:szCs w:val="28"/>
        </w:rPr>
        <w:t xml:space="preserve"> Основные направления и ценностные</w:t>
      </w:r>
      <w:bookmarkStart w:id="5" w:name="bookmark346"/>
      <w:bookmarkEnd w:id="4"/>
      <w:r>
        <w:rPr>
          <w:rStyle w:val="228"/>
          <w:b/>
          <w:bCs/>
          <w:sz w:val="28"/>
          <w:szCs w:val="28"/>
        </w:rPr>
        <w:t>основы воспитания и социализации</w:t>
      </w:r>
      <w:bookmarkStart w:id="6" w:name="bookmark347"/>
      <w:bookmarkEnd w:id="5"/>
      <w:r>
        <w:rPr>
          <w:rStyle w:val="228"/>
          <w:b/>
          <w:bCs/>
          <w:sz w:val="28"/>
          <w:szCs w:val="28"/>
        </w:rPr>
        <w:t>обучающихся</w:t>
      </w:r>
      <w:bookmarkEnd w:id="6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3E2419" w:rsidRDefault="003E2419" w:rsidP="003E2419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146"/>
          <w:i w:val="0"/>
          <w:iCs w:val="0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>
        <w:rPr>
          <w:rStyle w:val="140"/>
          <w:i/>
          <w:iCs/>
          <w:sz w:val="28"/>
          <w:szCs w:val="28"/>
        </w:rPr>
        <w:t xml:space="preserve"> (ценности:</w:t>
      </w:r>
      <w:r>
        <w:rPr>
          <w:rStyle w:val="1413"/>
          <w:i w:val="0"/>
          <w:iCs w:val="0"/>
          <w:sz w:val="28"/>
          <w:szCs w:val="28"/>
        </w:rPr>
        <w:t xml:space="preserve"> любовь к России, своему народу, своему краю, гражданское общество, поликультурный мир, свобода личнаяи национальная, доверие к людям, институтам государства и гражданского общества, социальная солидарность, мирво всём мире, многообразие и уважение культур и народов);</w:t>
      </w:r>
    </w:p>
    <w:p w:rsidR="003E2419" w:rsidRDefault="003E2419" w:rsidP="003E2419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146"/>
          <w:i w:val="0"/>
          <w:iCs w:val="0"/>
          <w:sz w:val="28"/>
          <w:szCs w:val="28"/>
        </w:rPr>
        <w:t>воспитание социальной ответственности и компетентности</w:t>
      </w:r>
      <w:r>
        <w:rPr>
          <w:rStyle w:val="140"/>
          <w:i/>
          <w:iCs/>
          <w:sz w:val="28"/>
          <w:szCs w:val="28"/>
        </w:rPr>
        <w:t xml:space="preserve"> (ценности:</w:t>
      </w:r>
      <w:r>
        <w:rPr>
          <w:rStyle w:val="1413"/>
          <w:i w:val="0"/>
          <w:iCs w:val="0"/>
          <w:sz w:val="28"/>
          <w:szCs w:val="28"/>
        </w:rPr>
        <w:t xml:space="preserve"> правовое государство, демократическое государство, социальное государство; закон и правопорядок,социальная компетентность, социальная ответственность,служение Отечеству, ответственность за настоящее и будущее своей страны);</w:t>
      </w:r>
    </w:p>
    <w:p w:rsidR="003E2419" w:rsidRDefault="003E2419" w:rsidP="003E2419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146"/>
          <w:i w:val="0"/>
          <w:iCs w:val="0"/>
          <w:sz w:val="28"/>
          <w:szCs w:val="28"/>
        </w:rPr>
        <w:t>воспитание нравственных чувств, убеждений, этического сознания</w:t>
      </w:r>
      <w:r>
        <w:rPr>
          <w:rStyle w:val="140"/>
          <w:i/>
          <w:iCs/>
          <w:sz w:val="28"/>
          <w:szCs w:val="28"/>
        </w:rPr>
        <w:t xml:space="preserve"> (ценности:</w:t>
      </w:r>
      <w:r>
        <w:rPr>
          <w:rStyle w:val="1413"/>
          <w:i w:val="0"/>
          <w:iCs w:val="0"/>
          <w:sz w:val="28"/>
          <w:szCs w:val="28"/>
        </w:rPr>
        <w:t xml:space="preserve"> нравственный выбор; жизньи смысл жизни; справедливость; милосердие; честь; достоинство; уважение родителей; уважение </w:t>
      </w:r>
      <w:r>
        <w:rPr>
          <w:rStyle w:val="1413"/>
          <w:i w:val="0"/>
          <w:iCs w:val="0"/>
          <w:sz w:val="28"/>
          <w:szCs w:val="28"/>
        </w:rPr>
        <w:lastRenderedPageBreak/>
        <w:t>достоинствадругого человека, равноправие, ответственность, любовьи верность; забота о старших и младших; свобода совестии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формируемоена основе межконфессионального диалога; духовно-нравственное развитие личности);</w:t>
      </w:r>
    </w:p>
    <w:p w:rsidR="003E2419" w:rsidRDefault="003E2419" w:rsidP="003E2419">
      <w:pPr>
        <w:pStyle w:val="141"/>
        <w:shd w:val="clear" w:color="auto" w:fill="auto"/>
        <w:tabs>
          <w:tab w:val="left" w:pos="1108"/>
        </w:tabs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143"/>
          <w:i w:val="0"/>
          <w:iCs w:val="0"/>
          <w:sz w:val="28"/>
          <w:szCs w:val="28"/>
        </w:rPr>
        <w:t>воспитание экологической культуры, культуры здорового и безопасного образа жизни</w:t>
      </w:r>
      <w:r>
        <w:rPr>
          <w:rStyle w:val="140"/>
          <w:i/>
          <w:iCs/>
          <w:sz w:val="28"/>
          <w:szCs w:val="28"/>
        </w:rPr>
        <w:t xml:space="preserve"> (ценности:</w:t>
      </w:r>
      <w:r>
        <w:rPr>
          <w:rStyle w:val="1411"/>
          <w:i w:val="0"/>
          <w:iCs w:val="0"/>
          <w:sz w:val="28"/>
          <w:szCs w:val="28"/>
        </w:rPr>
        <w:t xml:space="preserve"> жизнь во всехеё проявлениях; экологическая безопасность; экологическаяграмотность;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целесообразныйздоровый и безопасный образ жизни; ресурсосбережение;экологическая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обществав гармонии с природой);</w:t>
      </w:r>
    </w:p>
    <w:p w:rsidR="003E2419" w:rsidRDefault="003E2419" w:rsidP="003E2419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143"/>
          <w:i w:val="0"/>
          <w:iCs w:val="0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rStyle w:val="140"/>
          <w:i/>
          <w:iCs/>
          <w:sz w:val="28"/>
          <w:szCs w:val="28"/>
        </w:rPr>
        <w:t xml:space="preserve"> (ценности:</w:t>
      </w:r>
      <w:r>
        <w:rPr>
          <w:rStyle w:val="1411"/>
          <w:i w:val="0"/>
          <w:iCs w:val="0"/>
          <w:sz w:val="28"/>
          <w:szCs w:val="28"/>
        </w:rPr>
        <w:t xml:space="preserve"> научноезнание, стремление к познанию и истине, научная картина мира, нравственный смысл учения и самообразования,интеллектуальное развитие личности; уважение к труду и людям труда; нравственный смысл труда, творчествои созидание; целеустремленность и настойчивость, бережливость, выбор профессии);</w:t>
      </w:r>
    </w:p>
    <w:p w:rsidR="003E2419" w:rsidRDefault="003E2419" w:rsidP="003E2419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143"/>
          <w:i w:val="0"/>
          <w:iCs w:val="0"/>
          <w:sz w:val="28"/>
          <w:szCs w:val="28"/>
        </w:rPr>
        <w:t xml:space="preserve">воспитание ценностного отношения к прекрасному, формирование основ эстетической культуры </w:t>
      </w:r>
      <w:r>
        <w:rPr>
          <w:rStyle w:val="1414"/>
          <w:i w:val="0"/>
          <w:iCs w:val="0"/>
          <w:sz w:val="28"/>
          <w:szCs w:val="28"/>
        </w:rPr>
        <w:t xml:space="preserve">— </w:t>
      </w:r>
      <w:r>
        <w:rPr>
          <w:rStyle w:val="143"/>
          <w:i w:val="0"/>
          <w:iCs w:val="0"/>
          <w:sz w:val="28"/>
          <w:szCs w:val="28"/>
        </w:rPr>
        <w:t>эстетическое воспитание</w:t>
      </w:r>
      <w:r>
        <w:rPr>
          <w:rStyle w:val="140"/>
          <w:i/>
          <w:iCs/>
          <w:sz w:val="28"/>
          <w:szCs w:val="28"/>
        </w:rPr>
        <w:t xml:space="preserve"> (ценности:</w:t>
      </w:r>
      <w:r>
        <w:rPr>
          <w:rStyle w:val="1411"/>
          <w:i w:val="0"/>
          <w:iCs w:val="0"/>
          <w:sz w:val="28"/>
          <w:szCs w:val="28"/>
        </w:rPr>
        <w:t xml:space="preserve"> красота, гармония, духовный мир человека, самовыражение личности в творчествеи искусстве, эстетическое развитие личности).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</w:t>
      </w:r>
      <w:r>
        <w:rPr>
          <w:sz w:val="28"/>
          <w:szCs w:val="28"/>
        </w:rPr>
        <w:lastRenderedPageBreak/>
        <w:t>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3E2419" w:rsidRPr="00853C5F" w:rsidRDefault="003E2419" w:rsidP="003E2419">
      <w:pPr>
        <w:pStyle w:val="341"/>
        <w:keepNext/>
        <w:keepLines/>
        <w:shd w:val="clear" w:color="auto" w:fill="auto"/>
        <w:spacing w:before="0" w:after="0" w:line="360" w:lineRule="auto"/>
        <w:ind w:firstLine="454"/>
        <w:rPr>
          <w:b w:val="0"/>
          <w:sz w:val="28"/>
          <w:szCs w:val="28"/>
        </w:rPr>
      </w:pPr>
      <w:bookmarkStart w:id="7" w:name="bookmark348"/>
      <w:r w:rsidRPr="00853C5F">
        <w:rPr>
          <w:rStyle w:val="346"/>
          <w:b/>
          <w:bCs/>
          <w:sz w:val="28"/>
          <w:szCs w:val="28"/>
        </w:rPr>
        <w:t>Принципы и особенности организациисодержания воспитания и социализацииобучающихся</w:t>
      </w:r>
      <w:bookmarkEnd w:id="7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ориентации на идеал.</w:t>
      </w:r>
      <w:r>
        <w:rPr>
          <w:sz w:val="28"/>
          <w:szCs w:val="28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Аксиологический принцип.</w:t>
      </w:r>
      <w:r>
        <w:rPr>
          <w:sz w:val="28"/>
          <w:szCs w:val="28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следования нравственному примеру.</w:t>
      </w:r>
      <w:r>
        <w:rPr>
          <w:sz w:val="28"/>
          <w:szCs w:val="28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D2698F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диалогического общения со значимыми другими.</w:t>
      </w:r>
      <w:r>
        <w:rPr>
          <w:sz w:val="28"/>
          <w:szCs w:val="28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</w:t>
      </w:r>
      <w:r>
        <w:rPr>
          <w:sz w:val="28"/>
          <w:szCs w:val="28"/>
        </w:rPr>
        <w:lastRenderedPageBreak/>
        <w:t xml:space="preserve">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идентификации.</w:t>
      </w:r>
      <w:r>
        <w:rPr>
          <w:sz w:val="28"/>
          <w:szCs w:val="28"/>
        </w:rPr>
        <w:t xml:space="preserve"> Идентификация — устойчивое отождествление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полисубъектности воспитания и социализации.</w:t>
      </w:r>
      <w:r>
        <w:rPr>
          <w:sz w:val="28"/>
          <w:szCs w:val="28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</w:t>
      </w:r>
      <w:r>
        <w:rPr>
          <w:sz w:val="28"/>
          <w:szCs w:val="28"/>
        </w:rPr>
        <w:lastRenderedPageBreak/>
        <w:t xml:space="preserve">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</w:t>
      </w:r>
      <w:r w:rsidR="00D2698F">
        <w:rPr>
          <w:sz w:val="28"/>
          <w:szCs w:val="28"/>
        </w:rPr>
        <w:t>формы и методы воспитания и социализации,</w:t>
      </w:r>
      <w:r>
        <w:rPr>
          <w:sz w:val="28"/>
          <w:szCs w:val="28"/>
        </w:rPr>
        <w:t xml:space="preserve">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совместного решения личностно и общественно значимых проблем.</w:t>
      </w:r>
      <w:r>
        <w:rPr>
          <w:sz w:val="28"/>
          <w:szCs w:val="28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Принцип системно-деятельностной организации воспитания.</w:t>
      </w:r>
      <w:r>
        <w:rPr>
          <w:sz w:val="28"/>
          <w:szCs w:val="28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3E2419" w:rsidRDefault="003E2419" w:rsidP="003E2419">
      <w:pPr>
        <w:pStyle w:val="a5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общеобразовательных дисциплин;</w:t>
      </w:r>
    </w:p>
    <w:p w:rsidR="003E2419" w:rsidRDefault="003E2419" w:rsidP="003E2419">
      <w:pPr>
        <w:pStyle w:val="a5"/>
        <w:shd w:val="clear" w:color="auto" w:fill="auto"/>
        <w:tabs>
          <w:tab w:val="left" w:pos="107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произведений искусства;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3E2419" w:rsidRDefault="003E2419" w:rsidP="003E2419">
      <w:pPr>
        <w:pStyle w:val="a5"/>
        <w:shd w:val="clear" w:color="auto" w:fill="auto"/>
        <w:tabs>
          <w:tab w:val="left" w:pos="10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духовной культуры и фольклора народов России;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3E2419" w:rsidRDefault="003E2419" w:rsidP="003E2419">
      <w:pPr>
        <w:pStyle w:val="a5"/>
        <w:shd w:val="clear" w:color="auto" w:fill="auto"/>
        <w:tabs>
          <w:tab w:val="left" w:pos="62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жизненного опыта своих родителей и прародителей;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3E2419" w:rsidRDefault="003E2419" w:rsidP="003E2419">
      <w:pPr>
        <w:pStyle w:val="a5"/>
        <w:shd w:val="clear" w:color="auto" w:fill="auto"/>
        <w:tabs>
          <w:tab w:val="left" w:pos="62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других источников информации и научного знания.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3E2419" w:rsidRPr="00853C5F" w:rsidRDefault="003E2419" w:rsidP="003E2419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i/>
          <w:sz w:val="28"/>
          <w:szCs w:val="28"/>
        </w:rPr>
      </w:pPr>
      <w:bookmarkStart w:id="8" w:name="bookmark349"/>
      <w:r w:rsidRPr="00853C5F">
        <w:rPr>
          <w:rStyle w:val="344"/>
          <w:bCs w:val="0"/>
          <w:i/>
          <w:sz w:val="28"/>
          <w:szCs w:val="28"/>
        </w:rPr>
        <w:t>Основное содержание воспитания</w:t>
      </w:r>
      <w:bookmarkStart w:id="9" w:name="bookmark350"/>
      <w:bookmarkEnd w:id="8"/>
      <w:r w:rsidRPr="00853C5F">
        <w:rPr>
          <w:rStyle w:val="344"/>
          <w:bCs w:val="0"/>
          <w:i/>
          <w:sz w:val="28"/>
          <w:szCs w:val="28"/>
        </w:rPr>
        <w:t>и социализации обучающихся</w:t>
      </w:r>
      <w:bookmarkEnd w:id="9"/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0" w:name="bookmark351"/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  <w:bookmarkEnd w:id="10"/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конституционного долга и обязанностей гражданина своей Родины;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1" w:name="bookmark352"/>
      <w:r>
        <w:rPr>
          <w:sz w:val="28"/>
          <w:szCs w:val="28"/>
        </w:rPr>
        <w:t>Воспитание социальной ответственности и компетентности:</w:t>
      </w:r>
      <w:bookmarkEnd w:id="11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усвоение позитивного социального опыта, образцов поведения под-ростков и молодёжи в современном мире;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осознанное принятие основных социальных ролей, соответствующих подростковому возрасту:</w:t>
      </w:r>
    </w:p>
    <w:p w:rsidR="003E2419" w:rsidRDefault="003E2419" w:rsidP="003E2419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3E2419" w:rsidRDefault="003E2419" w:rsidP="003E2419">
      <w:pPr>
        <w:pStyle w:val="a5"/>
        <w:shd w:val="clear" w:color="auto" w:fill="auto"/>
        <w:tabs>
          <w:tab w:val="left" w:pos="11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социальные роли в классе: лидер — ведомый, партнёр, инициатор, руководитель, организатор, помощник, собеседник, слушатель;</w:t>
      </w:r>
    </w:p>
    <w:p w:rsidR="003E2419" w:rsidRDefault="003E2419" w:rsidP="003E2419">
      <w:pPr>
        <w:pStyle w:val="a5"/>
        <w:shd w:val="clear" w:color="auto" w:fill="auto"/>
        <w:tabs>
          <w:tab w:val="left" w:pos="1175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собственного конструктивного стиля общественного поведения.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2" w:name="bookmark353"/>
      <w:r>
        <w:rPr>
          <w:sz w:val="28"/>
          <w:szCs w:val="28"/>
        </w:rPr>
        <w:lastRenderedPageBreak/>
        <w:t>Воспитание нравственных чувств, убеждений, этического сознания:</w:t>
      </w:r>
      <w:bookmarkEnd w:id="12"/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сознательное принятие базовых национальных российских ценностей;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герои-ческие традиции многонационального российского народа;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отрицательное отношение к аморальным поступкам, проявлениям эгоизма и иждивенчества, равнодушия, лицемерия, грубости, оскорби-тельным словам и действиям, нарушениям общественного порядка.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3" w:name="bookmark354"/>
      <w:r>
        <w:rPr>
          <w:sz w:val="28"/>
          <w:szCs w:val="28"/>
        </w:rPr>
        <w:t>Воспитание экологической культуры, культуры здорового и безопасного образа жизни:</w:t>
      </w:r>
      <w:bookmarkEnd w:id="13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отрицательное отношение к лицам и организациям, пропагандирующим курение и пьянство, распространяющим наркотики и другие</w:t>
      </w:r>
      <w:r>
        <w:rPr>
          <w:rStyle w:val="130"/>
          <w:sz w:val="28"/>
          <w:szCs w:val="28"/>
        </w:rPr>
        <w:t xml:space="preserve"> ПАВ.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4" w:name="bookmark355"/>
      <w:r>
        <w:rPr>
          <w:sz w:val="28"/>
          <w:szCs w:val="28"/>
        </w:rPr>
        <w:t>Воспитание трудолюбия, сознательного, творческого отношения к образованию, труду и жизни, подготовкак сознательному выбору профессии:</w:t>
      </w:r>
      <w:bookmarkEnd w:id="14"/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3E2419" w:rsidRDefault="003E2419" w:rsidP="003E2419">
      <w:pPr>
        <w:pStyle w:val="a5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нравственных основ образования;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важности непрерывного образования и самообразования в течение всей жизни;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осознание нравственной природы труда, его роли в жизни человека и общества, в создании материальных, социальных и культурных благ; знание </w:t>
      </w:r>
      <w:r>
        <w:rPr>
          <w:sz w:val="28"/>
          <w:szCs w:val="28"/>
        </w:rPr>
        <w:lastRenderedPageBreak/>
        <w:t>и уважение трудовых традиций своей семьи, трудовых подвигов старших поколений;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3E2419" w:rsidRDefault="003E2419" w:rsidP="003E2419">
      <w:pPr>
        <w:pStyle w:val="a5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общее знакомство с трудовым законодательством;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нетерпимое отношение к лени, безответственности и пассивности в образовании и труде.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5" w:name="bookmark356"/>
      <w:r>
        <w:rPr>
          <w:sz w:val="28"/>
          <w:szCs w:val="28"/>
        </w:rPr>
        <w:t>Воспитание ценностного отношения к прекрасному,формирование основ эстетической культуры (эстетическоевоспитание):</w:t>
      </w:r>
      <w:bookmarkEnd w:id="15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представление об искусстве народов России.</w:t>
      </w:r>
    </w:p>
    <w:p w:rsidR="003E2419" w:rsidRPr="00853C5F" w:rsidRDefault="003E2419" w:rsidP="003E2419">
      <w:pPr>
        <w:pStyle w:val="341"/>
        <w:keepNext/>
        <w:keepLines/>
        <w:shd w:val="clear" w:color="auto" w:fill="auto"/>
        <w:spacing w:before="0" w:after="0" w:line="360" w:lineRule="auto"/>
        <w:ind w:firstLine="454"/>
        <w:rPr>
          <w:sz w:val="28"/>
          <w:szCs w:val="28"/>
        </w:rPr>
      </w:pPr>
      <w:bookmarkStart w:id="16" w:name="bookmark357"/>
      <w:r w:rsidRPr="00853C5F">
        <w:rPr>
          <w:rStyle w:val="343"/>
          <w:bCs w:val="0"/>
          <w:sz w:val="28"/>
          <w:szCs w:val="28"/>
        </w:rPr>
        <w:t xml:space="preserve"> Виды деятельности и формы занятийс обучающимися</w:t>
      </w:r>
      <w:bookmarkEnd w:id="16"/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7" w:name="bookmark358"/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bookmarkEnd w:id="17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сюжет- 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</w:t>
      </w:r>
      <w:r>
        <w:rPr>
          <w:sz w:val="28"/>
          <w:szCs w:val="28"/>
        </w:rPr>
        <w:lastRenderedPageBreak/>
        <w:t>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сюжет- но-ролевых игр на местности, встреч с ветеранами и военнослужащими.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8" w:name="bookmark359"/>
      <w:r>
        <w:rPr>
          <w:sz w:val="28"/>
          <w:szCs w:val="28"/>
        </w:rPr>
        <w:t>Воспитание социальной ответственности и компетентности</w:t>
      </w:r>
      <w:bookmarkEnd w:id="18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</w:t>
      </w:r>
      <w:r>
        <w:rPr>
          <w:sz w:val="28"/>
          <w:szCs w:val="28"/>
        </w:rPr>
        <w:lastRenderedPageBreak/>
        <w:t>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19" w:name="bookmark360"/>
      <w:r>
        <w:rPr>
          <w:sz w:val="28"/>
          <w:szCs w:val="28"/>
        </w:rPr>
        <w:t>Воспитание нравственных чувств, убеждений, этического сознания</w:t>
      </w:r>
      <w:bookmarkEnd w:id="19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общественно полезном труде в помощь школе, городу, селу, родному краю.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преемст-венность между поколениями).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0" w:name="bookmark361"/>
      <w:r>
        <w:rPr>
          <w:sz w:val="28"/>
          <w:szCs w:val="28"/>
        </w:rPr>
        <w:lastRenderedPageBreak/>
        <w:t>Воспитание экологической культуры, культуры здорового и безопасного образа жизни</w:t>
      </w:r>
      <w:bookmarkEnd w:id="20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Учатся оказывать первую доврачебную помощь пострадавшим.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Получают представление о возможном негативном влиянии компьютер-ных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на добровольной основе в деятельности детско- юношеских общественных экологических организаций, мероприятиях, проводимых общественными экологическими организациями.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Проводят школьный экологический мониторинг, включающий: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мониторинг состояния водной и воздушной среды в своём жилище, школе, населённом пункте;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и реализуют учебно-исследовательские и просвети-тельские проекты по направлениям: экология и здоровье, ресурсосбережение, экология и бизнес и др.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подготовкак сознательному выбору профессии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Ведут дневники экскурсий, походов, наблюдений по оценке окружающей среды.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</w:t>
      </w:r>
      <w:r>
        <w:rPr>
          <w:sz w:val="28"/>
          <w:szCs w:val="28"/>
        </w:rPr>
        <w:lastRenderedPageBreak/>
        <w:t>общественных объединений как подростковых, так и разновозрастных, как в учебное, так и в каникулярное время).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1" w:name="bookmark363"/>
      <w:r>
        <w:rPr>
          <w:sz w:val="28"/>
          <w:szCs w:val="28"/>
        </w:rPr>
        <w:t>Воспитание ценностного отношения к прекрасному,формирование основ эстетической культуры (эстетическоевоспитание)</w:t>
      </w:r>
      <w:bookmarkEnd w:id="21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</w:t>
      </w:r>
      <w:r>
        <w:rPr>
          <w:sz w:val="28"/>
          <w:szCs w:val="28"/>
        </w:rPr>
        <w:lastRenderedPageBreak/>
        <w:t>художественные фильмы, телевизионные передачи, компьютерные игры на предмет их этического и эстетического содержания.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3E2419" w:rsidRPr="00853C5F" w:rsidRDefault="003E2419" w:rsidP="003E2419">
      <w:pPr>
        <w:pStyle w:val="201"/>
        <w:shd w:val="clear" w:color="auto" w:fill="auto"/>
        <w:spacing w:after="0" w:line="360" w:lineRule="auto"/>
        <w:ind w:firstLine="454"/>
        <w:rPr>
          <w:b w:val="0"/>
          <w:sz w:val="28"/>
          <w:szCs w:val="28"/>
        </w:rPr>
      </w:pPr>
      <w:r w:rsidRPr="00853C5F">
        <w:rPr>
          <w:rStyle w:val="200"/>
          <w:b/>
          <w:bCs/>
          <w:sz w:val="28"/>
          <w:szCs w:val="28"/>
        </w:rPr>
        <w:t>Совместная деятельностьобразовательного учрежденияс предприятиями, общественнымиорганизациями, системой дополнительногообразования по социализации обучающихся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Организационно-административный этап</w:t>
      </w:r>
      <w:r>
        <w:rPr>
          <w:sz w:val="28"/>
          <w:szCs w:val="28"/>
        </w:rPr>
        <w:t xml:space="preserve"> (ведущий субъект — администрация школы) включает: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Организационно-педагогический этап</w:t>
      </w:r>
      <w:r>
        <w:rPr>
          <w:sz w:val="28"/>
          <w:szCs w:val="28"/>
        </w:rPr>
        <w:t xml:space="preserve"> (ведущий субъект — педагоги-ческий коллектив школы) включает: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обеспечение целенаправленности, системности и непрерывности процесса социализации обучающихся;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3E2419" w:rsidRDefault="003E2419" w:rsidP="003E2419">
      <w:pPr>
        <w:pStyle w:val="4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2" w:name="bookmark364"/>
      <w:r>
        <w:rPr>
          <w:sz w:val="28"/>
          <w:szCs w:val="28"/>
        </w:rPr>
        <w:t>Этап социализации обучающихся</w:t>
      </w:r>
      <w:r>
        <w:rPr>
          <w:rStyle w:val="410"/>
          <w:b w:val="0"/>
          <w:bCs w:val="0"/>
          <w:sz w:val="28"/>
          <w:szCs w:val="28"/>
        </w:rPr>
        <w:t xml:space="preserve"> включает:</w:t>
      </w:r>
      <w:bookmarkEnd w:id="22"/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усвоение социального опыта, основных социальных ролей, соответст-вующих возрасту обучающихся в части освоения норм и правил общественного поведения;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взаимо-действия с социальным окружением;</w:t>
      </w:r>
    </w:p>
    <w:p w:rsidR="003E2419" w:rsidRDefault="003E2419" w:rsidP="003E2419">
      <w:pPr>
        <w:pStyle w:val="a5"/>
        <w:shd w:val="clear" w:color="auto" w:fill="auto"/>
        <w:tabs>
          <w:tab w:val="left" w:pos="10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достижение уровня физического, социального и духовного развития, адекватного своему возрасту;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решать социально-культурные задачи (познавательные, мораль-но-нравственные, ценностно-смысловые), специфичные для возраста обуча-ющегося;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регулярное переосмысление внешних взаимодействий и взаимо-отношений с различными людьми в системе общественных отношений, в том числе с использованием дневников самонаблюдения и электронных днев-ников в Интернете;</w:t>
      </w:r>
    </w:p>
    <w:p w:rsidR="003E2419" w:rsidRDefault="003E2419" w:rsidP="003E2419">
      <w:pPr>
        <w:pStyle w:val="a5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мотивов своей социальной 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владение формами и методами самовоспитания: самокритика, самов-нушение, самообязательство, самопереключение, эмоционально-мысленный перенос в положение другого человека.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228"/>
          <w:bCs w:val="0"/>
          <w:sz w:val="28"/>
          <w:szCs w:val="28"/>
        </w:rPr>
        <w:t>Основные формы организациипедагогической поддержки социализацииобучающихся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</w:t>
      </w:r>
      <w:r>
        <w:rPr>
          <w:sz w:val="28"/>
          <w:szCs w:val="28"/>
        </w:rPr>
        <w:lastRenderedPageBreak/>
        <w:t>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форми-рования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и трудовой деятельности.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Ролевые игры.</w:t>
      </w:r>
      <w:r>
        <w:rPr>
          <w:sz w:val="28"/>
          <w:szCs w:val="28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ролевых игр различных видов (на развитие компетенций, моделирующих, социодрамати- 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Педагогическая поддержка социализации обучающихся в ходе познавательной деятельности.</w:t>
      </w:r>
      <w:r>
        <w:rPr>
          <w:sz w:val="28"/>
          <w:szCs w:val="28"/>
        </w:rPr>
        <w:t xml:space="preserve"> Познавательная деятельность обучающихся, организуемая в рамках системно- 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</w:t>
      </w:r>
      <w:r>
        <w:rPr>
          <w:sz w:val="28"/>
          <w:szCs w:val="28"/>
        </w:rPr>
        <w:lastRenderedPageBreak/>
        <w:t>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Педагогическая поддержка социализации обучающихсясредствами общественной деятельности.</w:t>
      </w:r>
      <w:r>
        <w:rPr>
          <w:sz w:val="28"/>
          <w:szCs w:val="28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участвовать в принятии решений Управляющего совета школы;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контролировать выполнение обучающимися основных прав и обязанностей;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защищать права обучающихся на всех уровнях управления школой.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придания общественного характера системе управления образователь-ным процессом;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педагогической поддержки социализации обучающ-ихся является их включение в общественно значимые дела, социальные и культурные практики. Организация и проведение таких практик могут </w:t>
      </w:r>
      <w:r>
        <w:rPr>
          <w:sz w:val="28"/>
          <w:szCs w:val="28"/>
        </w:rPr>
        <w:lastRenderedPageBreak/>
        <w:t>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Педагогическая поддержка социализации обучающихся средствами трудовой деятельности.</w:t>
      </w:r>
      <w:r>
        <w:rPr>
          <w:sz w:val="28"/>
          <w:szCs w:val="28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коммуника-ций,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деятель-ности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3E2419" w:rsidRDefault="003E2419" w:rsidP="003E2419">
      <w:pPr>
        <w:pStyle w:val="221"/>
        <w:keepNext/>
        <w:keepLines/>
        <w:shd w:val="clear" w:color="auto" w:fill="auto"/>
        <w:spacing w:before="0" w:after="0" w:line="360" w:lineRule="auto"/>
        <w:ind w:firstLine="454"/>
        <w:jc w:val="left"/>
        <w:rPr>
          <w:sz w:val="28"/>
          <w:szCs w:val="28"/>
        </w:rPr>
      </w:pPr>
      <w:bookmarkStart w:id="23" w:name="bookmark367"/>
      <w:r>
        <w:rPr>
          <w:rStyle w:val="228"/>
          <w:b/>
          <w:bCs/>
          <w:sz w:val="28"/>
          <w:szCs w:val="28"/>
        </w:rPr>
        <w:lastRenderedPageBreak/>
        <w:t xml:space="preserve"> Организация работы по формированиюэкологически целесообразного, здоровогои безопасного образа жизни</w:t>
      </w:r>
      <w:bookmarkEnd w:id="23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МОДУЛЬ 1</w:t>
      </w:r>
      <w:r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основ профилактики переутомления и перенапряжения.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МОДУЛЬ 2</w:t>
      </w:r>
      <w:r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представление о рисках для здоровья неадекватных нагрузок и использования биостимуляторов;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потребность в двигательной активности и ежедневных занятиях физической культурой;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этого модуля необходима интеграция с курсом физической культуры.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МОДУЛЬ 3</w:t>
      </w:r>
      <w:r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3E2419" w:rsidRDefault="003E2419" w:rsidP="003E2419">
      <w:pPr>
        <w:pStyle w:val="a5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навыки работы в условиях стрессовых ситуаций;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владение элементами саморегуляции для снятия эмоционального и физического напряжения;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навыки самоконтроля за собственным состоянием, чувствами в стрессовых ситуациях;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навыки эмоциональной разгрузки и их использование в повседневной жизни;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навыки управления своим эмоциональным состоянием и поведением.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МОДУЛЬ 4</w:t>
      </w:r>
      <w:r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знание правил этикета, связанных с питанием, осознание того, что навыки этикета являются неотъемлемой частью общей культуры личности; </w:t>
      </w:r>
      <w:r>
        <w:rPr>
          <w:sz w:val="28"/>
          <w:szCs w:val="28"/>
        </w:rPr>
        <w:lastRenderedPageBreak/>
        <w:t>представление о социокультурных аспектах питания, его связи с культурой и историей народа;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132"/>
          <w:sz w:val="28"/>
          <w:szCs w:val="28"/>
        </w:rPr>
        <w:t>МоДУЛЬ</w:t>
      </w:r>
      <w:r>
        <w:rPr>
          <w:sz w:val="28"/>
          <w:szCs w:val="28"/>
          <w:u w:val="single"/>
        </w:rPr>
        <w:t xml:space="preserve"> 5</w:t>
      </w:r>
      <w:r>
        <w:rPr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развитие способности контролировать время, проведённое за компьютером.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МОДУЛЬ 6</w:t>
      </w:r>
      <w:r>
        <w:rPr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развитие умения бесконфликтного решения спорных вопросов;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3E2419" w:rsidRPr="00853C5F" w:rsidRDefault="003E2419" w:rsidP="003E2419">
      <w:pPr>
        <w:pStyle w:val="201"/>
        <w:shd w:val="clear" w:color="auto" w:fill="auto"/>
        <w:spacing w:after="0" w:line="360" w:lineRule="auto"/>
        <w:ind w:firstLine="454"/>
        <w:rPr>
          <w:b w:val="0"/>
          <w:sz w:val="28"/>
          <w:szCs w:val="28"/>
        </w:rPr>
      </w:pPr>
      <w:r w:rsidRPr="00853C5F">
        <w:rPr>
          <w:rStyle w:val="200"/>
          <w:b/>
          <w:bCs/>
          <w:sz w:val="28"/>
          <w:szCs w:val="28"/>
        </w:rPr>
        <w:t>Деятельность образовательногоучреждения в области непрерывногоэкологического здоровьесберегающегообразования обучающихся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здоровьесбера- гающей инфраструктуры; рациональной организации учебной и внеучебной деятельности обучающих-ся;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4" w:name="bookmark368"/>
      <w:r>
        <w:rPr>
          <w:sz w:val="28"/>
          <w:szCs w:val="28"/>
        </w:rPr>
        <w:t>Экологически безопасная здоровьесберегающая инфраструктура образовательного учреждения</w:t>
      </w:r>
      <w:r>
        <w:rPr>
          <w:rStyle w:val="30"/>
          <w:b/>
          <w:bCs/>
          <w:sz w:val="28"/>
          <w:szCs w:val="28"/>
        </w:rPr>
        <w:t xml:space="preserve"> включает:</w:t>
      </w:r>
      <w:bookmarkEnd w:id="24"/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наличие и необходимое оснащение помещений для питания обуча-ющихся, а также для хранения и приготовления пищи;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организацию качественного горячего питания обучающихся, в том числе горячих завтраков;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оснащённость кабинетов, физкультурного зала, спортплощадок необхо-димым игровым и спортивным оборудованием и инвентарём;</w:t>
      </w:r>
    </w:p>
    <w:p w:rsidR="003E2419" w:rsidRDefault="003E2419" w:rsidP="003E2419">
      <w:pPr>
        <w:pStyle w:val="a5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наличие помещений для медицинского персонала;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наличие пришкольной площадки, кабинета или лаборатории для экологического образования.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этого блока и контроль возлагаются на администрацию школы.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Рациональная организация учебной и внеучебной деятельности обучающихся</w:t>
      </w:r>
      <w:r>
        <w:rPr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введение любых инноваций в учебный процесс только под контролем специалистов;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этого блока зависит от администрации школы и деятельности каждого педагога.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Эффективная организация физкультурно-оздоровительной работы,</w:t>
      </w:r>
      <w:r>
        <w:rPr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подготовлен-ности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организацию занятий по лечебной физкультуре;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организацию часа активных движений (динамической паузы) между 3-м и 4-м уроками в основной школе;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5" w:name="bookmark369"/>
      <w:r>
        <w:rPr>
          <w:sz w:val="28"/>
          <w:szCs w:val="28"/>
        </w:rPr>
        <w:t>Реализация модульных образовательных программ</w:t>
      </w:r>
      <w:r>
        <w:rPr>
          <w:rStyle w:val="30"/>
          <w:b/>
          <w:bCs/>
          <w:sz w:val="28"/>
          <w:szCs w:val="28"/>
        </w:rPr>
        <w:t>предусматривает:</w:t>
      </w:r>
      <w:bookmarkEnd w:id="25"/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проведение дней экологической культуры и здоровья, конкурсов, праздников и т. п.;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предусматривают разные формы организации занятий:</w:t>
      </w:r>
    </w:p>
    <w:p w:rsidR="003E2419" w:rsidRDefault="003E2419" w:rsidP="003E2419">
      <w:pPr>
        <w:pStyle w:val="a5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интеграцию в базовые образовательные дисциплины;</w:t>
      </w:r>
    </w:p>
    <w:p w:rsidR="003E2419" w:rsidRDefault="003E2419" w:rsidP="003E2419">
      <w:pPr>
        <w:pStyle w:val="a5"/>
        <w:shd w:val="clear" w:color="auto" w:fill="auto"/>
        <w:tabs>
          <w:tab w:val="left" w:pos="115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проведение часов здоровья и экологической безопасности;</w:t>
      </w:r>
    </w:p>
    <w:p w:rsidR="003E2419" w:rsidRDefault="003E2419" w:rsidP="003E2419">
      <w:pPr>
        <w:pStyle w:val="a5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факультативные занятия;</w:t>
      </w:r>
    </w:p>
    <w:p w:rsidR="003E2419" w:rsidRDefault="003E2419" w:rsidP="003E2419">
      <w:pPr>
        <w:pStyle w:val="a5"/>
        <w:shd w:val="clear" w:color="auto" w:fill="auto"/>
        <w:tabs>
          <w:tab w:val="left" w:pos="1158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проведение классных часов;</w:t>
      </w:r>
    </w:p>
    <w:p w:rsidR="003E2419" w:rsidRDefault="003E2419" w:rsidP="003E2419">
      <w:pPr>
        <w:pStyle w:val="a5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занятия в кружках;</w:t>
      </w:r>
    </w:p>
    <w:p w:rsidR="003E2419" w:rsidRDefault="003E2419" w:rsidP="003E2419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3E2419" w:rsidRDefault="003E2419" w:rsidP="003E2419">
      <w:pPr>
        <w:pStyle w:val="a5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организацию дней экологической культуры и здоровья.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6" w:name="bookmark370"/>
      <w:r>
        <w:rPr>
          <w:sz w:val="28"/>
          <w:szCs w:val="28"/>
        </w:rPr>
        <w:lastRenderedPageBreak/>
        <w:t>Просветительская работа с родителями (законнымипредставителя-ми)</w:t>
      </w:r>
      <w:r>
        <w:rPr>
          <w:rStyle w:val="30"/>
          <w:b/>
          <w:bCs/>
          <w:sz w:val="28"/>
          <w:szCs w:val="28"/>
        </w:rPr>
        <w:t xml:space="preserve"> включает:</w:t>
      </w:r>
      <w:bookmarkEnd w:id="26"/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экологи-ческой культуры и здоровья, занятий по профилактике вредных привычек и т. п.</w:t>
      </w:r>
    </w:p>
    <w:p w:rsidR="003E2419" w:rsidRDefault="003E2419" w:rsidP="003E2419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sz w:val="28"/>
          <w:szCs w:val="28"/>
        </w:rPr>
      </w:pPr>
      <w:bookmarkStart w:id="27" w:name="bookmark371"/>
      <w:r>
        <w:rPr>
          <w:rStyle w:val="228"/>
          <w:b/>
          <w:bCs/>
          <w:sz w:val="28"/>
          <w:szCs w:val="28"/>
        </w:rPr>
        <w:t>Планируемые результаты воспитания</w:t>
      </w:r>
      <w:bookmarkStart w:id="28" w:name="bookmark372"/>
      <w:bookmarkEnd w:id="27"/>
      <w:r>
        <w:rPr>
          <w:rStyle w:val="228"/>
          <w:b/>
          <w:bCs/>
          <w:sz w:val="28"/>
          <w:szCs w:val="28"/>
        </w:rPr>
        <w:t>и социализации обучающихся</w:t>
      </w:r>
      <w:bookmarkEnd w:id="28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29" w:name="bookmark373"/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  <w:bookmarkEnd w:id="29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представление об институтах гражданского общества, их истории и современном состоянии в России и мире, о возможностях участия граждан в </w:t>
      </w:r>
      <w:r>
        <w:rPr>
          <w:sz w:val="28"/>
          <w:szCs w:val="28"/>
        </w:rPr>
        <w:lastRenderedPageBreak/>
        <w:t>общественном управлении; первоначальный опыт участия в гражданской жизни;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уважительное отношение к органам охраны правопорядка;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национальных героев и важнейших событий истории России;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государственных праздников, их истории и значения для общества.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30" w:name="bookmark374"/>
      <w:r>
        <w:rPr>
          <w:sz w:val="28"/>
          <w:szCs w:val="28"/>
        </w:rPr>
        <w:t>Воспитание социальной ответственности и компетентности:</w:t>
      </w:r>
      <w:bookmarkEnd w:id="30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позитивное отношение, сознательное принятие роли гражданина;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первоначальные навыки практической деятельности в составе различных социокультурных групп конструктивной общественной направ-ленности;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умение моделировать простые социальные отношения, прослеживать взаимосвязь прошлых и настоящих социальных событий, прогнозировать </w:t>
      </w:r>
      <w:r>
        <w:rPr>
          <w:sz w:val="28"/>
          <w:szCs w:val="28"/>
        </w:rPr>
        <w:lastRenderedPageBreak/>
        <w:t>развитие социальной ситуации в семье, классном и школьном коллективе, городском или сельском поселении;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ценностное отношение к мужскому или женскому генде- ру (своему социальному полу), знание и принятие правил по- лоролевого поведения в контексте традиционных моральных норм.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31" w:name="bookmark375"/>
      <w:r>
        <w:rPr>
          <w:sz w:val="28"/>
          <w:szCs w:val="28"/>
        </w:rPr>
        <w:t>Воспитание нравственных чувств, убеждений, этического сознания:</w:t>
      </w:r>
      <w:bookmarkEnd w:id="31"/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E2419" w:rsidRDefault="003E2419" w:rsidP="003E2419">
      <w:pPr>
        <w:pStyle w:val="a5"/>
        <w:shd w:val="clear" w:color="auto" w:fill="auto"/>
        <w:tabs>
          <w:tab w:val="left" w:pos="107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взаимо-отношений в коллективе, основанных на взаимопомощи и взаимной поддержке;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традиций своей семьи и школы, бережное отношение к ним;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готовность сознательно выполнять правила для обучающихся, понимание необходимости самодисциплины;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готовность к самоограничению для достижения собственных нравст-венных идеалов; стремление вырабатывать и осуществлять личную программу самовоспитания;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и сознательное принятие нравственных норм взаимо-отношений в семье; осознание значения семьи для жизни человека, его личностного и социального развитии, продолжения рода;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возможного негативного влияния на морально-психоло-гическое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32" w:name="bookmark376"/>
      <w:r>
        <w:rPr>
          <w:sz w:val="28"/>
          <w:szCs w:val="28"/>
        </w:rPr>
        <w:t>Воспитание экологической культуры, культуры здорового и безопасного образа жизни:</w:t>
      </w:r>
      <w:bookmarkEnd w:id="32"/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экологи-ческого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норм и правил экологической этики, законодательства в области экологии и здоровья;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жизнедеятель-ности,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анализировать изменения в окружающей среде и прогно-зировать последствия этих изменений для природы и здоровья человека;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строить свою деятельность и проекты с учётом создаваемой нагрузки на социоприродное окружение;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формирование личного опыта здоровьесберегающей 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знания о возможном негативном влиянии компьютерных игр, телеви-дения, рекламы на здоровье человека;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резко негативное отношение к курению, употреблению алкогольных напитков, наркотиков и других психоактивных веществ (ПАВ); отрица-тельное отношение к лицам и организациям, пропагандирующим курение и пьянство, распространяющим наркотики и другие ПАВ;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отрицательное отношение к загрязнению окружающей среды, расточи-тельному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3E2419" w:rsidRDefault="003E2419" w:rsidP="003E2419">
      <w:pPr>
        <w:pStyle w:val="a5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противостоять негативным факторам, способствующим ухуд-шению здоровья;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3E2419" w:rsidRDefault="003E2419" w:rsidP="003E2419">
      <w:pPr>
        <w:pStyle w:val="a5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и выполнение санитарно-гигиенических правил, соблюдение здоровьесберегающего режима дня;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овладение умением сотрудничества (социального партнёрства), связан-ного с решением местных экологических проблем и здоровьем людей;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33" w:name="bookmark377"/>
      <w:r>
        <w:rPr>
          <w:sz w:val="28"/>
          <w:szCs w:val="28"/>
        </w:rPr>
        <w:t>Воспитание трудолюбия, сознательного, творческого отношения к образованию, труду и жизни, подготовкак сознательному выбору профессии:</w:t>
      </w:r>
      <w:bookmarkEnd w:id="33"/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3E2419" w:rsidRDefault="003E2419" w:rsidP="003E2419">
      <w:pPr>
        <w:pStyle w:val="a5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нравственных основ образования;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начальный опыт применения знаний в труде, общественной жизни, в быту;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3E2419" w:rsidRDefault="003E2419" w:rsidP="003E2419">
      <w:pPr>
        <w:pStyle w:val="a5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самоопределение в области своих познавательных интересов;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3E2419" w:rsidRDefault="003E2419" w:rsidP="003E2419">
      <w:pPr>
        <w:pStyle w:val="a5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3E2419" w:rsidRDefault="003E2419" w:rsidP="003E2419">
      <w:pPr>
        <w:pStyle w:val="a5"/>
        <w:shd w:val="clear" w:color="auto" w:fill="auto"/>
        <w:tabs>
          <w:tab w:val="left" w:pos="64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3E2419" w:rsidRDefault="003E2419" w:rsidP="003E2419">
      <w:pPr>
        <w:pStyle w:val="a5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E2419" w:rsidRDefault="003E2419" w:rsidP="003E2419">
      <w:pPr>
        <w:pStyle w:val="a5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начальный опыт участия в общественно значимых делах;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навыки трудового творческого сотрудничества со сверстниками, младшими детьми и взрослыми;</w:t>
      </w:r>
    </w:p>
    <w:p w:rsidR="003E2419" w:rsidRDefault="003E2419" w:rsidP="003E2419">
      <w:pPr>
        <w:pStyle w:val="a5"/>
        <w:shd w:val="clear" w:color="auto" w:fill="auto"/>
        <w:tabs>
          <w:tab w:val="left" w:pos="110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сформированность первоначальных профессиональных намерений и интересов;</w:t>
      </w:r>
    </w:p>
    <w:p w:rsidR="003E2419" w:rsidRDefault="003E2419" w:rsidP="003E2419">
      <w:pPr>
        <w:pStyle w:val="a5"/>
        <w:shd w:val="clear" w:color="auto" w:fill="auto"/>
        <w:tabs>
          <w:tab w:val="left" w:pos="109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общие представления о трудовом законодательстве.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34" w:name="bookmark378"/>
      <w:r>
        <w:rPr>
          <w:sz w:val="28"/>
          <w:szCs w:val="28"/>
        </w:rPr>
        <w:t>Воспитание ценностного отношения к прекрасному,</w:t>
      </w:r>
      <w:bookmarkStart w:id="35" w:name="bookmark379"/>
      <w:bookmarkEnd w:id="34"/>
      <w:r>
        <w:rPr>
          <w:sz w:val="28"/>
          <w:szCs w:val="28"/>
        </w:rPr>
        <w:t xml:space="preserve"> формирование основ эстетической культуры (эстетическоевоспитание):</w:t>
      </w:r>
      <w:bookmarkEnd w:id="35"/>
    </w:p>
    <w:p w:rsidR="003E2419" w:rsidRDefault="003E2419" w:rsidP="003E2419">
      <w:pPr>
        <w:pStyle w:val="a5"/>
        <w:shd w:val="clear" w:color="auto" w:fill="auto"/>
        <w:tabs>
          <w:tab w:val="left" w:pos="109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ценностное отношение к прекрасному;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понимание искусства как особой формы познания и преобразования мира;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E2419" w:rsidRDefault="003E2419" w:rsidP="003E2419">
      <w:pPr>
        <w:pStyle w:val="a5"/>
        <w:shd w:val="clear" w:color="auto" w:fill="auto"/>
        <w:tabs>
          <w:tab w:val="left" w:pos="1091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представление об искусстве народов России;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опыт эмоционального постижения народного творчества, этнокультур-ных традиций, фольклора народов России;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3E2419" w:rsidRDefault="003E2419" w:rsidP="003E2419">
      <w:pPr>
        <w:pStyle w:val="a5"/>
        <w:shd w:val="clear" w:color="auto" w:fill="auto"/>
        <w:tabs>
          <w:tab w:val="left" w:pos="110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3E2419" w:rsidRDefault="003E2419" w:rsidP="003E2419">
      <w:pPr>
        <w:pStyle w:val="a5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опыт реализации эстетических ценностей в пространстве школы и семьи.</w:t>
      </w:r>
    </w:p>
    <w:p w:rsidR="003E2419" w:rsidRDefault="003E2419" w:rsidP="003E2419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sz w:val="28"/>
          <w:szCs w:val="28"/>
        </w:rPr>
      </w:pPr>
      <w:bookmarkStart w:id="36" w:name="bookmark380"/>
      <w:r>
        <w:rPr>
          <w:rStyle w:val="228"/>
          <w:b/>
          <w:bCs/>
          <w:sz w:val="28"/>
          <w:szCs w:val="28"/>
        </w:rPr>
        <w:lastRenderedPageBreak/>
        <w:t>Мониторинг эффективности</w:t>
      </w:r>
      <w:bookmarkStart w:id="37" w:name="bookmark381"/>
      <w:bookmarkEnd w:id="36"/>
      <w:r>
        <w:rPr>
          <w:rStyle w:val="228"/>
          <w:b/>
          <w:bCs/>
          <w:sz w:val="28"/>
          <w:szCs w:val="28"/>
        </w:rPr>
        <w:t>реализации образовательным учреждениемПрограммы воспитания и социализации</w:t>
      </w:r>
      <w:bookmarkStart w:id="38" w:name="bookmark382"/>
      <w:bookmarkEnd w:id="37"/>
      <w:r>
        <w:rPr>
          <w:rStyle w:val="228"/>
          <w:b/>
          <w:bCs/>
          <w:sz w:val="28"/>
          <w:szCs w:val="28"/>
        </w:rPr>
        <w:t>обучающихся</w:t>
      </w:r>
      <w:bookmarkEnd w:id="38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>
        <w:rPr>
          <w:rStyle w:val="a8"/>
          <w:sz w:val="28"/>
          <w:szCs w:val="28"/>
        </w:rPr>
        <w:t xml:space="preserve"> основных показателей</w:t>
      </w:r>
      <w:r>
        <w:rPr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 Особенности развития личностной, социальной, экологической, трудовой (профессиональной) и здоровьесберегаю- щей культуры обуча-ющихся.</w:t>
      </w:r>
    </w:p>
    <w:p w:rsidR="003E2419" w:rsidRDefault="003E2419" w:rsidP="003E2419">
      <w:pPr>
        <w:pStyle w:val="a5"/>
        <w:shd w:val="clear" w:color="auto" w:fill="auto"/>
        <w:tabs>
          <w:tab w:val="left" w:pos="70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3E2419" w:rsidRDefault="003E2419" w:rsidP="003E2419">
      <w:pPr>
        <w:pStyle w:val="a5"/>
        <w:shd w:val="clear" w:color="auto" w:fill="auto"/>
        <w:tabs>
          <w:tab w:val="left" w:pos="70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Основные принципы</w:t>
      </w:r>
      <w:r>
        <w:rPr>
          <w:sz w:val="28"/>
          <w:szCs w:val="28"/>
        </w:rPr>
        <w:t xml:space="preserve"> организации мониторинга эффективности реали-зации образовательным учреждением Программы воспитания и социали-зации обучающихся:</w:t>
      </w:r>
    </w:p>
    <w:p w:rsidR="003E2419" w:rsidRDefault="003E2419" w:rsidP="003E2419">
      <w:pPr>
        <w:pStyle w:val="a5"/>
        <w:shd w:val="clear" w:color="auto" w:fill="auto"/>
        <w:tabs>
          <w:tab w:val="left" w:pos="75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— </w:t>
      </w:r>
      <w:r>
        <w:rPr>
          <w:rStyle w:val="33"/>
          <w:sz w:val="28"/>
          <w:szCs w:val="28"/>
        </w:rPr>
        <w:t>принцип системности</w:t>
      </w:r>
      <w:r>
        <w:rPr>
          <w:sz w:val="28"/>
          <w:szCs w:val="28"/>
        </w:rPr>
        <w:t xml:space="preserve"> предполагает изучение планируемых резуль-татов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3E2419" w:rsidRDefault="003E2419" w:rsidP="003E2419">
      <w:pPr>
        <w:pStyle w:val="a5"/>
        <w:shd w:val="clear" w:color="auto" w:fill="auto"/>
        <w:tabs>
          <w:tab w:val="left" w:pos="75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— </w:t>
      </w:r>
      <w:r>
        <w:rPr>
          <w:rStyle w:val="33"/>
          <w:sz w:val="28"/>
          <w:szCs w:val="28"/>
        </w:rPr>
        <w:t>принцип личностно-социально-деятельностного подхода</w:t>
      </w:r>
      <w:r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3E2419" w:rsidRDefault="003E2419" w:rsidP="003E2419">
      <w:pPr>
        <w:pStyle w:val="a5"/>
        <w:shd w:val="clear" w:color="auto" w:fill="auto"/>
        <w:tabs>
          <w:tab w:val="left" w:pos="75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— </w:t>
      </w:r>
      <w:r>
        <w:rPr>
          <w:rStyle w:val="33"/>
          <w:sz w:val="28"/>
          <w:szCs w:val="28"/>
        </w:rPr>
        <w:t>принцип объективности</w:t>
      </w:r>
      <w:r>
        <w:rPr>
          <w:sz w:val="28"/>
          <w:szCs w:val="28"/>
        </w:rPr>
        <w:t xml:space="preserve"> предполагает формализованность оценки (независимость исследования и интерпретации данных) и предусматривает </w:t>
      </w:r>
      <w:r>
        <w:rPr>
          <w:sz w:val="28"/>
          <w:szCs w:val="28"/>
        </w:rPr>
        <w:lastRenderedPageBreak/>
        <w:t>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3E2419" w:rsidRDefault="003E2419" w:rsidP="003E2419">
      <w:pPr>
        <w:pStyle w:val="a5"/>
        <w:shd w:val="clear" w:color="auto" w:fill="auto"/>
        <w:tabs>
          <w:tab w:val="left" w:pos="745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— </w:t>
      </w:r>
      <w:r>
        <w:rPr>
          <w:rStyle w:val="33"/>
          <w:sz w:val="28"/>
          <w:szCs w:val="28"/>
        </w:rPr>
        <w:t>принцип детерминизма (причинной обусловленности)</w:t>
      </w:r>
      <w:r>
        <w:rPr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3E2419" w:rsidRDefault="003E2419" w:rsidP="003E2419">
      <w:pPr>
        <w:pStyle w:val="a5"/>
        <w:shd w:val="clear" w:color="auto" w:fill="auto"/>
        <w:tabs>
          <w:tab w:val="left" w:pos="74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— </w:t>
      </w:r>
      <w:r>
        <w:rPr>
          <w:rStyle w:val="33"/>
          <w:sz w:val="28"/>
          <w:szCs w:val="28"/>
        </w:rPr>
        <w:t xml:space="preserve">принцип признания безусловного уважения прав </w:t>
      </w:r>
      <w:r>
        <w:rPr>
          <w:rStyle w:val="40"/>
          <w:sz w:val="28"/>
          <w:szCs w:val="28"/>
        </w:rPr>
        <w:t xml:space="preserve">— </w:t>
      </w:r>
      <w:r>
        <w:rPr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3E2419" w:rsidRDefault="003E2419" w:rsidP="003E2419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sz w:val="28"/>
          <w:szCs w:val="28"/>
        </w:rPr>
      </w:pPr>
      <w:bookmarkStart w:id="39" w:name="bookmark383"/>
      <w:r>
        <w:rPr>
          <w:rStyle w:val="228"/>
          <w:b/>
          <w:bCs/>
          <w:sz w:val="28"/>
          <w:szCs w:val="28"/>
        </w:rPr>
        <w:t>Методологический инструментарий</w:t>
      </w:r>
      <w:bookmarkStart w:id="40" w:name="bookmark384"/>
      <w:bookmarkEnd w:id="39"/>
      <w:r>
        <w:rPr>
          <w:rStyle w:val="228"/>
          <w:b/>
          <w:bCs/>
          <w:sz w:val="28"/>
          <w:szCs w:val="28"/>
        </w:rPr>
        <w:t>мониторинга воспитания и социализацииобучающихся</w:t>
      </w:r>
      <w:bookmarkEnd w:id="40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Тестирование (метод тестов)</w:t>
      </w:r>
      <w:r>
        <w:rPr>
          <w:sz w:val="28"/>
          <w:szCs w:val="28"/>
        </w:rPr>
        <w:t xml:space="preserve"> — исследовательский метод, позволя-ющий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Опрос</w:t>
      </w:r>
      <w:r>
        <w:rPr>
          <w:sz w:val="28"/>
          <w:szCs w:val="28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3E2419" w:rsidRDefault="003E2419" w:rsidP="003E2419">
      <w:pPr>
        <w:pStyle w:val="a5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33"/>
          <w:sz w:val="28"/>
          <w:szCs w:val="28"/>
        </w:rPr>
        <w:t>анкетирование</w:t>
      </w:r>
      <w:r>
        <w:rPr>
          <w:sz w:val="28"/>
          <w:szCs w:val="28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</w:t>
      </w:r>
      <w:r>
        <w:rPr>
          <w:rStyle w:val="33"/>
          <w:sz w:val="28"/>
          <w:szCs w:val="28"/>
        </w:rPr>
        <w:t>интервью</w:t>
      </w:r>
      <w:r>
        <w:rPr>
          <w:sz w:val="28"/>
          <w:szCs w:val="28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33"/>
          <w:sz w:val="28"/>
          <w:szCs w:val="28"/>
        </w:rPr>
        <w:t>беседа</w:t>
      </w:r>
      <w:r>
        <w:rPr>
          <w:sz w:val="28"/>
          <w:szCs w:val="28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Психолого-педагогическое наблюдение</w:t>
      </w:r>
      <w:r>
        <w:rPr>
          <w:sz w:val="28"/>
          <w:szCs w:val="28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3E2419" w:rsidRDefault="003E2419" w:rsidP="003E2419">
      <w:pPr>
        <w:pStyle w:val="a5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33"/>
          <w:sz w:val="28"/>
          <w:szCs w:val="28"/>
        </w:rPr>
        <w:t>включённое наблюдение</w:t>
      </w:r>
      <w:r>
        <w:rPr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3E2419" w:rsidRDefault="003E2419" w:rsidP="003E2419">
      <w:pPr>
        <w:pStyle w:val="a5"/>
        <w:shd w:val="clear" w:color="auto" w:fill="auto"/>
        <w:tabs>
          <w:tab w:val="left" w:pos="1060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rStyle w:val="33"/>
          <w:sz w:val="28"/>
          <w:szCs w:val="28"/>
        </w:rPr>
        <w:t>узкоспециальное наблюдение</w:t>
      </w:r>
      <w:r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E2419" w:rsidRDefault="003E2419" w:rsidP="003E2419">
      <w:pPr>
        <w:pStyle w:val="31"/>
        <w:keepNext/>
        <w:keepLines/>
        <w:shd w:val="clear" w:color="auto" w:fill="auto"/>
        <w:spacing w:line="360" w:lineRule="auto"/>
        <w:ind w:firstLine="454"/>
        <w:rPr>
          <w:sz w:val="28"/>
          <w:szCs w:val="28"/>
        </w:rPr>
      </w:pPr>
      <w:bookmarkStart w:id="41" w:name="bookmark385"/>
      <w:r>
        <w:rPr>
          <w:rStyle w:val="30"/>
          <w:b/>
          <w:bCs/>
          <w:sz w:val="28"/>
          <w:szCs w:val="28"/>
        </w:rPr>
        <w:t>Особо следует выделить</w:t>
      </w:r>
      <w:r>
        <w:rPr>
          <w:sz w:val="28"/>
          <w:szCs w:val="28"/>
        </w:rPr>
        <w:t xml:space="preserve"> психолого-педагогический эксперимент как основной метод исследования воспитанияи социализации обучающихся.</w:t>
      </w:r>
      <w:bookmarkEnd w:id="41"/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</w:t>
      </w:r>
      <w:r>
        <w:rPr>
          <w:rStyle w:val="a8"/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(разработанная школой Программа).В рамках психолого-педагогического исследования следует выделить три этапа.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Этап 1.</w:t>
      </w:r>
      <w:r>
        <w:rPr>
          <w:rStyle w:val="33"/>
          <w:sz w:val="28"/>
          <w:szCs w:val="28"/>
        </w:rPr>
        <w:t xml:space="preserve"> Контрольный этап исследования (диагностический срез)</w:t>
      </w:r>
      <w:r>
        <w:rPr>
          <w:sz w:val="28"/>
          <w:szCs w:val="28"/>
        </w:rPr>
        <w:t xml:space="preserve">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Этап 2.</w:t>
      </w:r>
      <w:r>
        <w:rPr>
          <w:rStyle w:val="33"/>
          <w:sz w:val="28"/>
          <w:szCs w:val="28"/>
        </w:rPr>
        <w:t xml:space="preserve"> Формирующий этап исследования</w:t>
      </w:r>
      <w:r>
        <w:rPr>
          <w:sz w:val="28"/>
          <w:szCs w:val="28"/>
        </w:rPr>
        <w:t xml:space="preserve"> предполагает реализацию образовательным учреждением основных направлений Программы воспита-ния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47"/>
          <w:sz w:val="28"/>
          <w:szCs w:val="28"/>
        </w:rPr>
        <w:t>Этап 3.</w:t>
      </w:r>
      <w:r>
        <w:rPr>
          <w:rStyle w:val="33"/>
          <w:sz w:val="28"/>
          <w:szCs w:val="28"/>
        </w:rPr>
        <w:t xml:space="preserve"> Интерпретационный этап исследования</w:t>
      </w:r>
      <w:r>
        <w:rPr>
          <w:sz w:val="28"/>
          <w:szCs w:val="28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</w:t>
      </w:r>
      <w:r>
        <w:rPr>
          <w:rStyle w:val="a8"/>
          <w:sz w:val="28"/>
          <w:szCs w:val="28"/>
        </w:rPr>
        <w:t xml:space="preserve"> исследование динамики</w:t>
      </w:r>
      <w:r>
        <w:rPr>
          <w:sz w:val="28"/>
          <w:szCs w:val="28"/>
        </w:rPr>
        <w:t xml:space="preserve">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Критериями эффективности</w:t>
      </w:r>
      <w:r>
        <w:rPr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r>
        <w:rPr>
          <w:rStyle w:val="a8"/>
          <w:sz w:val="28"/>
          <w:szCs w:val="28"/>
        </w:rPr>
        <w:t>динамика</w:t>
      </w:r>
      <w:r>
        <w:rPr>
          <w:sz w:val="28"/>
          <w:szCs w:val="28"/>
        </w:rPr>
        <w:t xml:space="preserve"> основных показателей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tabs>
          <w:tab w:val="left" w:pos="678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3E2419" w:rsidRDefault="003E2419" w:rsidP="003E2419">
      <w:pPr>
        <w:pStyle w:val="a5"/>
        <w:shd w:val="clear" w:color="auto" w:fill="auto"/>
        <w:tabs>
          <w:tab w:val="left" w:pos="69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 Динамика (характер изменения) социальной, психолого-педагогичес-кой и нравственной атмосферы в образовательном учреждении.</w:t>
      </w:r>
    </w:p>
    <w:p w:rsidR="003E2419" w:rsidRDefault="003E2419" w:rsidP="003E2419">
      <w:pPr>
        <w:pStyle w:val="a5"/>
        <w:shd w:val="clear" w:color="auto" w:fill="auto"/>
        <w:tabs>
          <w:tab w:val="left" w:pos="687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tabs>
          <w:tab w:val="left" w:pos="1162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1. </w:t>
      </w:r>
      <w:r>
        <w:rPr>
          <w:rStyle w:val="33"/>
          <w:sz w:val="28"/>
          <w:szCs w:val="28"/>
        </w:rPr>
        <w:t>Положительная динамика (тенденция повышенияуровня нравствен-ного развития обучающихся)</w:t>
      </w:r>
      <w:r>
        <w:rPr>
          <w:sz w:val="28"/>
          <w:szCs w:val="28"/>
        </w:rPr>
        <w:t xml:space="preserve"> — увеличение значений выделенных показателей воспитания и социализации обучающихся на интерпретацион-ном этапе по сравнению с результатами контрольного этапа исследования (диагностический).</w:t>
      </w:r>
    </w:p>
    <w:p w:rsidR="003E2419" w:rsidRDefault="003E2419" w:rsidP="003E2419">
      <w:pPr>
        <w:pStyle w:val="a5"/>
        <w:shd w:val="clear" w:color="auto" w:fill="auto"/>
        <w:tabs>
          <w:tab w:val="left" w:pos="116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2. </w:t>
      </w:r>
      <w:r>
        <w:rPr>
          <w:rStyle w:val="33"/>
          <w:sz w:val="28"/>
          <w:szCs w:val="28"/>
        </w:rPr>
        <w:t>Инертность положительной динамики</w:t>
      </w:r>
      <w:r>
        <w:rPr>
          <w:sz w:val="28"/>
          <w:szCs w:val="28"/>
        </w:rPr>
        <w:t xml:space="preserve"> подразумевает отсутствие характеристик положительной динамики и возможное увеличение отрица-тельных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3E2419" w:rsidRDefault="003E2419" w:rsidP="003E2419">
      <w:pPr>
        <w:pStyle w:val="a5"/>
        <w:shd w:val="clear" w:color="auto" w:fill="auto"/>
        <w:tabs>
          <w:tab w:val="left" w:pos="1176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rStyle w:val="33"/>
          <w:i w:val="0"/>
          <w:sz w:val="28"/>
          <w:szCs w:val="28"/>
        </w:rPr>
        <w:t>3. </w:t>
      </w:r>
      <w:r>
        <w:rPr>
          <w:rStyle w:val="33"/>
          <w:sz w:val="28"/>
          <w:szCs w:val="28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>
        <w:rPr>
          <w:sz w:val="28"/>
          <w:szCs w:val="28"/>
        </w:rPr>
        <w:t xml:space="preserve">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отноше-ниях общепринятым моральным нормам устойчивость исследуемых показа-телей может являться одной из характеристик положительной динамики процесса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</w:t>
      </w:r>
      <w:r>
        <w:rPr>
          <w:sz w:val="28"/>
          <w:szCs w:val="28"/>
        </w:rPr>
        <w:lastRenderedPageBreak/>
        <w:t>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</w:p>
    <w:p w:rsidR="003E2419" w:rsidRDefault="003E2419" w:rsidP="003E2419">
      <w:pPr>
        <w:pStyle w:val="a5"/>
        <w:shd w:val="clear" w:color="auto" w:fill="auto"/>
        <w:spacing w:after="0" w:line="360" w:lineRule="auto"/>
        <w:ind w:firstLine="454"/>
        <w:jc w:val="both"/>
        <w:rPr>
          <w:sz w:val="28"/>
          <w:szCs w:val="28"/>
        </w:rPr>
      </w:pPr>
    </w:p>
    <w:p w:rsidR="003E2419" w:rsidRDefault="003E2419" w:rsidP="003E2419">
      <w:pPr>
        <w:spacing w:line="360" w:lineRule="auto"/>
        <w:rPr>
          <w:sz w:val="28"/>
          <w:szCs w:val="28"/>
        </w:rPr>
        <w:sectPr w:rsidR="003E2419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20"/>
        </w:sectPr>
      </w:pPr>
    </w:p>
    <w:p w:rsidR="000766DC" w:rsidRDefault="000766DC"/>
    <w:sectPr w:rsidR="000766DC" w:rsidSect="00BB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0F" w:rsidRDefault="0056590F" w:rsidP="003E2419">
      <w:r>
        <w:separator/>
      </w:r>
    </w:p>
  </w:endnote>
  <w:endnote w:type="continuationSeparator" w:id="1">
    <w:p w:rsidR="0056590F" w:rsidRDefault="0056590F" w:rsidP="003E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0F" w:rsidRDefault="0056590F" w:rsidP="003E2419">
      <w:r>
        <w:separator/>
      </w:r>
    </w:p>
  </w:footnote>
  <w:footnote w:type="continuationSeparator" w:id="1">
    <w:p w:rsidR="0056590F" w:rsidRDefault="0056590F" w:rsidP="003E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E2419"/>
    <w:rsid w:val="000766DC"/>
    <w:rsid w:val="000C70CD"/>
    <w:rsid w:val="00356D2B"/>
    <w:rsid w:val="003E2419"/>
    <w:rsid w:val="0056590F"/>
    <w:rsid w:val="00697660"/>
    <w:rsid w:val="00853C5F"/>
    <w:rsid w:val="009B3D38"/>
    <w:rsid w:val="00BB0CC2"/>
    <w:rsid w:val="00D2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241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3E2419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E2419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3E2419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1"/>
    <w:locked/>
    <w:rsid w:val="003E2419"/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"/>
    <w:rsid w:val="003E2419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3">
    <w:name w:val="Заголовок №3_"/>
    <w:basedOn w:val="a0"/>
    <w:link w:val="31"/>
    <w:locked/>
    <w:rsid w:val="003E241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E2419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1"/>
    <w:locked/>
    <w:rsid w:val="003E2419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E2419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22">
    <w:name w:val="Заголовок №2 (2)_"/>
    <w:basedOn w:val="a0"/>
    <w:link w:val="221"/>
    <w:locked/>
    <w:rsid w:val="003E2419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3E2419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1"/>
    <w:locked/>
    <w:rsid w:val="003E241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241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locked/>
    <w:rsid w:val="003E2419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E2419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"/>
    <w:locked/>
    <w:rsid w:val="003E2419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3E2419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locked/>
    <w:rsid w:val="003E2419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3E2419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 (4)_"/>
    <w:basedOn w:val="a0"/>
    <w:link w:val="341"/>
    <w:locked/>
    <w:rsid w:val="003E2419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3E2419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">
    <w:name w:val="Основной текст (20)_"/>
    <w:basedOn w:val="a0"/>
    <w:link w:val="201"/>
    <w:locked/>
    <w:rsid w:val="003E2419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3E2419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styleId="a7">
    <w:name w:val="footnote reference"/>
    <w:basedOn w:val="a0"/>
    <w:semiHidden/>
    <w:unhideWhenUsed/>
    <w:rsid w:val="003E2419"/>
    <w:rPr>
      <w:vertAlign w:val="superscript"/>
    </w:rPr>
  </w:style>
  <w:style w:type="character" w:customStyle="1" w:styleId="a8">
    <w:name w:val="Основной текст + Полужирный"/>
    <w:basedOn w:val="a6"/>
    <w:rsid w:val="003E241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30">
    <w:name w:val="Заголовок №3 + Не полужирный"/>
    <w:basedOn w:val="3"/>
    <w:rsid w:val="003E2419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3E2419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40">
    <w:name w:val="Основной текст (14) + Не курсив"/>
    <w:basedOn w:val="14"/>
    <w:rsid w:val="003E2419"/>
    <w:rPr>
      <w:i/>
      <w:iCs/>
      <w:shd w:val="clear" w:color="auto" w:fill="FFFFFF"/>
    </w:rPr>
  </w:style>
  <w:style w:type="character" w:customStyle="1" w:styleId="222">
    <w:name w:val="Заголовок №2 (2)2"/>
    <w:basedOn w:val="22"/>
    <w:rsid w:val="003E2419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3E2419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basedOn w:val="a6"/>
    <w:rsid w:val="003E2419"/>
    <w:rPr>
      <w:rFonts w:ascii="Times New Roman" w:eastAsia="Times New Roman" w:hAnsi="Times New Roman" w:cs="Times New Roman" w:hint="default"/>
      <w:b/>
      <w:b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32">
    <w:name w:val="Заголовок №3"/>
    <w:basedOn w:val="3"/>
    <w:rsid w:val="003E2419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135">
    <w:name w:val="Основной текст (13)5"/>
    <w:basedOn w:val="13"/>
    <w:rsid w:val="003E2419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"/>
    <w:rsid w:val="003E2419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"/>
    <w:basedOn w:val="34"/>
    <w:rsid w:val="003E2419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"/>
    <w:rsid w:val="003E2419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3E2419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3">
    <w:name w:val="Основной текст (14)13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3E2419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3E2419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1">
    <w:name w:val="Основной текст (14)11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3E2419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3E2419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"/>
    <w:rsid w:val="003E2419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3E2419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"/>
    <w:rsid w:val="003E2419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6"/>
    <w:rsid w:val="003E2419"/>
    <w:rPr>
      <w:rFonts w:ascii="Times New Roman" w:eastAsia="Times New Roman" w:hAnsi="Times New Roman" w:cs="Times New Roman" w:hint="default"/>
      <w:smallCaps/>
      <w:spacing w:val="0"/>
      <w:sz w:val="27"/>
      <w:szCs w:val="27"/>
      <w:shd w:val="clear" w:color="auto" w:fill="FFFFFF"/>
      <w:lang w:eastAsia="ru-RU"/>
    </w:rPr>
  </w:style>
  <w:style w:type="character" w:customStyle="1" w:styleId="470">
    <w:name w:val="Заголовок №47"/>
    <w:basedOn w:val="4"/>
    <w:rsid w:val="003E2419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6">
    <w:name w:val="Заголовок №46"/>
    <w:basedOn w:val="4"/>
    <w:rsid w:val="003E2419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"/>
    <w:rsid w:val="003E2419"/>
    <w:rPr>
      <w:rFonts w:ascii="Times New Roman" w:hAnsi="Times New Roman" w:cs="Times New Roman" w:hint="default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">
    <w:name w:val="Заголовок №3 (4)2"/>
    <w:basedOn w:val="34"/>
    <w:rsid w:val="003E2419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">
    <w:name w:val="Заголовок №43"/>
    <w:basedOn w:val="4"/>
    <w:rsid w:val="003E2419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42">
    <w:name w:val="Заголовок №42"/>
    <w:basedOn w:val="4"/>
    <w:rsid w:val="003E2419"/>
    <w:rPr>
      <w:rFonts w:ascii="Times New Roman" w:hAnsi="Times New Roman" w:cs="Times New Roman" w:hint="default"/>
      <w:b w:val="0"/>
      <w:bCs w:val="0"/>
      <w:noProof/>
      <w:spacing w:val="0"/>
      <w:shd w:val="clear" w:color="auto" w:fill="FFFFFF"/>
    </w:rPr>
  </w:style>
  <w:style w:type="character" w:customStyle="1" w:styleId="200">
    <w:name w:val="Основной текст (20)"/>
    <w:basedOn w:val="20"/>
    <w:rsid w:val="003E2419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20"/>
    <w:rsid w:val="003E2419"/>
    <w:rPr>
      <w:b/>
      <w:bCs/>
      <w:noProof/>
      <w:sz w:val="25"/>
      <w:szCs w:val="25"/>
      <w:shd w:val="clear" w:color="auto" w:fill="FFFFFF"/>
    </w:rPr>
  </w:style>
  <w:style w:type="character" w:customStyle="1" w:styleId="410">
    <w:name w:val="Заголовок №4 + Не полужирный1"/>
    <w:basedOn w:val="4"/>
    <w:rsid w:val="003E2419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6"/>
    <w:rsid w:val="003E2419"/>
    <w:rPr>
      <w:rFonts w:ascii="Times New Roman" w:eastAsia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  <w:lang w:eastAsia="ru-RU"/>
    </w:rPr>
  </w:style>
  <w:style w:type="character" w:customStyle="1" w:styleId="40">
    <w:name w:val="Основной текст + Курсив4"/>
    <w:basedOn w:val="a6"/>
    <w:rsid w:val="003E241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Курсив3"/>
    <w:basedOn w:val="a6"/>
    <w:rsid w:val="003E2419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23">
    <w:name w:val="Основной текст + Курсив2"/>
    <w:basedOn w:val="a6"/>
    <w:rsid w:val="003E2419"/>
    <w:rPr>
      <w:rFonts w:ascii="Times New Roman" w:eastAsia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eastAsia="ru-RU"/>
    </w:rPr>
  </w:style>
  <w:style w:type="character" w:customStyle="1" w:styleId="19">
    <w:name w:val="Заголовок №19"/>
    <w:basedOn w:val="1"/>
    <w:rsid w:val="003E2419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a0"/>
    <w:rsid w:val="003E241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a0"/>
    <w:rsid w:val="003E2419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a0"/>
    <w:rsid w:val="003E241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a0"/>
    <w:rsid w:val="003E2419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a0"/>
    <w:rsid w:val="003E241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a0"/>
    <w:rsid w:val="003E2419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44">
    <w:name w:val="Основной текст (14)4"/>
    <w:basedOn w:val="14"/>
    <w:rsid w:val="003E2419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"/>
    <w:rsid w:val="003E2419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">
    <w:name w:val="Заголовок №18"/>
    <w:basedOn w:val="1"/>
    <w:rsid w:val="003E2419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0">
    <w:name w:val="Заголовок №17"/>
    <w:basedOn w:val="1"/>
    <w:rsid w:val="003E2419"/>
    <w:rPr>
      <w:rFonts w:ascii="Calibri" w:hAnsi="Calibri" w:cs="Calibri"/>
      <w:noProof/>
      <w:spacing w:val="0"/>
      <w:sz w:val="34"/>
      <w:szCs w:val="3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12356</Words>
  <Characters>70432</Characters>
  <Application>Microsoft Office Word</Application>
  <DocSecurity>0</DocSecurity>
  <Lines>586</Lines>
  <Paragraphs>165</Paragraphs>
  <ScaleCrop>false</ScaleCrop>
  <Company>Microsoft</Company>
  <LinksUpToDate>false</LinksUpToDate>
  <CharactersWithSpaces>82623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технология</cp:lastModifiedBy>
  <cp:revision>2</cp:revision>
  <dcterms:created xsi:type="dcterms:W3CDTF">2015-10-12T23:56:00Z</dcterms:created>
  <dcterms:modified xsi:type="dcterms:W3CDTF">2015-10-12T23:56:00Z</dcterms:modified>
</cp:coreProperties>
</file>